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A2F2" w14:textId="77777777" w:rsidR="001D54D0" w:rsidRDefault="00000000">
      <w:pPr>
        <w:pStyle w:val="3"/>
        <w:spacing w:line="0" w:lineRule="atLeast"/>
        <w:jc w:val="center"/>
        <w:rPr>
          <w:rFonts w:ascii="华文中宋" w:eastAsia="华文中宋" w:hAnsi="华文中宋" w:cs="华文中宋" w:hint="eastAsia"/>
          <w:b w:val="0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中国农业科学院郑州果树研究所</w:t>
      </w:r>
    </w:p>
    <w:p w14:paraId="581BE060" w14:textId="6C1DDDE7" w:rsidR="001D54D0" w:rsidRDefault="00000000">
      <w:pPr>
        <w:pStyle w:val="3"/>
        <w:spacing w:line="360" w:lineRule="auto"/>
        <w:jc w:val="center"/>
        <w:rPr>
          <w:rFonts w:ascii="华文中宋" w:eastAsia="华文中宋" w:hAnsi="华文中宋" w:cs="华文中宋" w:hint="eastAsia"/>
          <w:b w:val="0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关于召开研究生</w:t>
      </w:r>
      <w:r w:rsidR="00F61A0C"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毕业论文</w:t>
      </w:r>
      <w:r>
        <w:rPr>
          <w:rFonts w:ascii="华文中宋" w:eastAsia="华文中宋" w:hAnsi="华文中宋" w:cs="华文中宋" w:hint="eastAsia"/>
          <w:b w:val="0"/>
          <w:bCs/>
          <w:sz w:val="36"/>
          <w:szCs w:val="36"/>
        </w:rPr>
        <w:t>答辩的会议通知</w:t>
      </w:r>
    </w:p>
    <w:p w14:paraId="22186087" w14:textId="77777777" w:rsidR="001D54D0" w:rsidRDefault="001D54D0">
      <w:pPr>
        <w:rPr>
          <w:rFonts w:hint="eastAsia"/>
        </w:rPr>
      </w:pPr>
    </w:p>
    <w:p w14:paraId="61E18285" w14:textId="3A04ABC8" w:rsidR="001D54D0" w:rsidRPr="00F04606" w:rsidRDefault="00F0460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4606">
        <w:rPr>
          <w:rFonts w:ascii="仿宋" w:eastAsia="仿宋" w:hAnsi="仿宋" w:hint="eastAsia"/>
          <w:sz w:val="32"/>
          <w:szCs w:val="32"/>
        </w:rPr>
        <w:t>为了促进人才培养质量持续提升，按照《中国农业科学院学位授权点管理办法》的相关要求，郑州果树研究所研究生的毕业答辩会</w:t>
      </w:r>
      <w:r w:rsidRPr="00F04606">
        <w:rPr>
          <w:rFonts w:ascii="仿宋" w:eastAsia="仿宋" w:hAnsi="仿宋"/>
          <w:sz w:val="32"/>
          <w:szCs w:val="32"/>
        </w:rPr>
        <w:t>即将举行，</w:t>
      </w:r>
      <w:r w:rsidRPr="00F04606"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邀请中国林科院经济林研究所孙鹏研究员，山东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果树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李慧峰研究员，</w:t>
      </w:r>
      <w:r w:rsidR="00431A8F">
        <w:rPr>
          <w:rFonts w:ascii="Times New Roman" w:eastAsia="仿宋_GB2312" w:hAnsi="Times New Roman" w:cs="Times New Roman" w:hint="eastAsia"/>
          <w:sz w:val="32"/>
          <w:szCs w:val="32"/>
        </w:rPr>
        <w:t>河北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农业大学</w:t>
      </w:r>
      <w:r w:rsidR="00431A8F">
        <w:rPr>
          <w:rFonts w:ascii="Times New Roman" w:eastAsia="仿宋_GB2312" w:hAnsi="Times New Roman" w:cs="Times New Roman" w:hint="eastAsia"/>
          <w:sz w:val="32"/>
          <w:szCs w:val="32"/>
        </w:rPr>
        <w:t>田义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教授，中国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农业科学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院郑州果树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研究所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刘三军研究员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张颖研究员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赵光伟研究员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31A8F">
        <w:rPr>
          <w:rFonts w:ascii="Times New Roman" w:eastAsia="仿宋_GB2312" w:hAnsi="Times New Roman" w:cs="Times New Roman" w:hint="eastAsia"/>
          <w:sz w:val="32"/>
          <w:szCs w:val="32"/>
        </w:rPr>
        <w:t>薛华柏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研究员担任此次会议的评审小组专家。</w:t>
      </w:r>
    </w:p>
    <w:p w14:paraId="23591B1C" w14:textId="10F937B1" w:rsidR="001D54D0" w:rsidRPr="00F0460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F04606">
        <w:rPr>
          <w:rFonts w:ascii="Times New Roman" w:eastAsia="仿宋_GB2312" w:hAnsi="Times New Roman" w:cs="Times New Roman"/>
          <w:sz w:val="32"/>
          <w:szCs w:val="32"/>
        </w:rPr>
        <w:t>会议时间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: 2025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5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19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日</w:t>
      </w:r>
      <w:r w:rsidR="00F0460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下午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2:30-5:30</w:t>
      </w:r>
    </w:p>
    <w:p w14:paraId="2C71BF24" w14:textId="77777777" w:rsidR="001D54D0" w:rsidRPr="00F0460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4606">
        <w:rPr>
          <w:rFonts w:ascii="Times New Roman" w:eastAsia="仿宋_GB2312" w:hAnsi="Times New Roman" w:cs="Times New Roman"/>
          <w:sz w:val="32"/>
          <w:szCs w:val="32"/>
        </w:rPr>
        <w:t>会议地点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 xml:space="preserve">: 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科研楼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211</w:t>
      </w:r>
      <w:r w:rsidRPr="00F04606">
        <w:rPr>
          <w:rFonts w:ascii="Times New Roman" w:eastAsia="仿宋_GB2312" w:hAnsi="Times New Roman" w:cs="Times New Roman"/>
          <w:sz w:val="32"/>
          <w:szCs w:val="32"/>
        </w:rPr>
        <w:t>会议室</w:t>
      </w:r>
    </w:p>
    <w:p w14:paraId="22BE83DF" w14:textId="77777777" w:rsidR="001D54D0" w:rsidRPr="0056206C" w:rsidRDefault="00000000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56206C">
        <w:rPr>
          <w:rFonts w:ascii="Times New Roman" w:eastAsia="仿宋_GB2312" w:hAnsi="Times New Roman" w:cs="Times New Roman"/>
          <w:b/>
          <w:bCs/>
          <w:sz w:val="28"/>
          <w:szCs w:val="28"/>
        </w:rPr>
        <w:t>汇报学生名单</w:t>
      </w:r>
    </w:p>
    <w:tbl>
      <w:tblPr>
        <w:tblStyle w:val="a7"/>
        <w:tblpPr w:leftFromText="180" w:rightFromText="180" w:vertAnchor="text" w:horzAnchor="page" w:tblpXSpec="center" w:tblpY="68"/>
        <w:tblOverlap w:val="never"/>
        <w:tblW w:w="5119" w:type="pct"/>
        <w:tblLook w:val="04A0" w:firstRow="1" w:lastRow="0" w:firstColumn="1" w:lastColumn="0" w:noHBand="0" w:noVBand="1"/>
      </w:tblPr>
      <w:tblGrid>
        <w:gridCol w:w="752"/>
        <w:gridCol w:w="1404"/>
        <w:gridCol w:w="819"/>
        <w:gridCol w:w="4534"/>
        <w:gridCol w:w="991"/>
      </w:tblGrid>
      <w:tr w:rsidR="001D54D0" w:rsidRPr="0056206C" w14:paraId="3C3CE581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01D5D9E8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26" w:type="pct"/>
            <w:vAlign w:val="center"/>
          </w:tcPr>
          <w:p w14:paraId="04154F3C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82" w:type="pct"/>
            <w:vAlign w:val="center"/>
          </w:tcPr>
          <w:p w14:paraId="408D5BE2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硕</w:t>
            </w: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/</w:t>
            </w: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博</w:t>
            </w:r>
          </w:p>
        </w:tc>
        <w:tc>
          <w:tcPr>
            <w:tcW w:w="2667" w:type="pct"/>
            <w:vAlign w:val="center"/>
          </w:tcPr>
          <w:p w14:paraId="0A0AC89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汇报题目</w:t>
            </w:r>
          </w:p>
        </w:tc>
        <w:tc>
          <w:tcPr>
            <w:tcW w:w="583" w:type="pct"/>
            <w:vAlign w:val="center"/>
          </w:tcPr>
          <w:p w14:paraId="5ABDBE5D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导师</w:t>
            </w:r>
          </w:p>
        </w:tc>
      </w:tr>
      <w:tr w:rsidR="001D54D0" w:rsidRPr="0056206C" w14:paraId="0AA81082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41B05454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26" w:type="pct"/>
            <w:vAlign w:val="center"/>
          </w:tcPr>
          <w:p w14:paraId="249FF2A2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HUSSAIN AHMED</w:t>
            </w:r>
          </w:p>
        </w:tc>
        <w:tc>
          <w:tcPr>
            <w:tcW w:w="482" w:type="pct"/>
            <w:vAlign w:val="center"/>
          </w:tcPr>
          <w:p w14:paraId="272BFBB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博士</w:t>
            </w:r>
          </w:p>
        </w:tc>
        <w:tc>
          <w:tcPr>
            <w:tcW w:w="2667" w:type="pct"/>
            <w:vAlign w:val="center"/>
          </w:tcPr>
          <w:p w14:paraId="5D6413D6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Revealing The Function of Auxin-Responsive Genes in Control of Apple Fruit Development by Using Genomics and Transformation Technologies </w:t>
            </w:r>
          </w:p>
        </w:tc>
        <w:tc>
          <w:tcPr>
            <w:tcW w:w="583" w:type="pct"/>
            <w:vAlign w:val="center"/>
          </w:tcPr>
          <w:p w14:paraId="6359E4B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姚家龙</w:t>
            </w:r>
          </w:p>
        </w:tc>
      </w:tr>
      <w:tr w:rsidR="001D54D0" w:rsidRPr="0056206C" w14:paraId="5B34866C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6C8DFE6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26" w:type="pct"/>
            <w:vAlign w:val="center"/>
          </w:tcPr>
          <w:p w14:paraId="1E65919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MD MARUFUR RAHMAN</w:t>
            </w:r>
          </w:p>
        </w:tc>
        <w:tc>
          <w:tcPr>
            <w:tcW w:w="482" w:type="pct"/>
            <w:vAlign w:val="center"/>
          </w:tcPr>
          <w:p w14:paraId="398EC4CA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博士</w:t>
            </w:r>
          </w:p>
        </w:tc>
        <w:tc>
          <w:tcPr>
            <w:tcW w:w="2667" w:type="pct"/>
            <w:vAlign w:val="center"/>
          </w:tcPr>
          <w:p w14:paraId="3520540C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Functional analysis of cytokinin-related genes </w:t>
            </w:r>
            <w:r w:rsidRPr="0056206C">
              <w:rPr>
                <w:rFonts w:ascii="Times New Roman" w:eastAsia="仿宋_GB2312" w:hAnsi="Times New Roman" w:cs="Times New Roman"/>
                <w:i/>
                <w:iCs/>
                <w:kern w:val="0"/>
                <w:sz w:val="24"/>
              </w:rPr>
              <w:t>MdCKX6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and </w:t>
            </w:r>
            <w:r w:rsidRPr="0056206C">
              <w:rPr>
                <w:rFonts w:ascii="Times New Roman" w:eastAsia="仿宋_GB2312" w:hAnsi="Times New Roman" w:cs="Times New Roman"/>
                <w:i/>
                <w:iCs/>
                <w:kern w:val="0"/>
                <w:sz w:val="24"/>
              </w:rPr>
              <w:t>MdARR6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in regulating apple fruit development</w:t>
            </w:r>
          </w:p>
        </w:tc>
        <w:tc>
          <w:tcPr>
            <w:tcW w:w="583" w:type="pct"/>
            <w:vAlign w:val="center"/>
          </w:tcPr>
          <w:p w14:paraId="344521F5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姚家龙</w:t>
            </w:r>
          </w:p>
        </w:tc>
      </w:tr>
      <w:tr w:rsidR="001D54D0" w:rsidRPr="0056206C" w14:paraId="5518F3AD" w14:textId="77777777" w:rsidTr="00832AA2">
        <w:trPr>
          <w:trHeight w:val="521"/>
        </w:trPr>
        <w:tc>
          <w:tcPr>
            <w:tcW w:w="442" w:type="pct"/>
            <w:vAlign w:val="center"/>
          </w:tcPr>
          <w:p w14:paraId="5C24398A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26" w:type="pct"/>
            <w:vAlign w:val="center"/>
          </w:tcPr>
          <w:p w14:paraId="74C037A6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杨意如</w:t>
            </w:r>
          </w:p>
        </w:tc>
        <w:tc>
          <w:tcPr>
            <w:tcW w:w="482" w:type="pct"/>
            <w:vAlign w:val="center"/>
          </w:tcPr>
          <w:p w14:paraId="0D23D750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硕士</w:t>
            </w:r>
          </w:p>
        </w:tc>
        <w:tc>
          <w:tcPr>
            <w:tcW w:w="2667" w:type="pct"/>
            <w:vAlign w:val="center"/>
          </w:tcPr>
          <w:p w14:paraId="65029C19" w14:textId="77777777" w:rsidR="001D54D0" w:rsidRPr="0056206C" w:rsidRDefault="00000000">
            <w:pPr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bookmarkStart w:id="0" w:name="OLE_LINK4"/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‘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华硕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’</w:t>
            </w: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苹果果肉褐变影响因素分析与防褐变技术研究</w:t>
            </w:r>
            <w:bookmarkEnd w:id="0"/>
          </w:p>
        </w:tc>
        <w:tc>
          <w:tcPr>
            <w:tcW w:w="583" w:type="pct"/>
            <w:vAlign w:val="center"/>
          </w:tcPr>
          <w:p w14:paraId="50A495F0" w14:textId="77777777" w:rsidR="001D54D0" w:rsidRPr="0056206C" w:rsidRDefault="00000000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6206C">
              <w:rPr>
                <w:rFonts w:ascii="Times New Roman" w:eastAsia="仿宋_GB2312" w:hAnsi="Times New Roman" w:cs="Times New Roman"/>
                <w:kern w:val="0"/>
                <w:sz w:val="24"/>
              </w:rPr>
              <w:t>阎振立</w:t>
            </w:r>
          </w:p>
        </w:tc>
      </w:tr>
    </w:tbl>
    <w:p w14:paraId="0EC79E60" w14:textId="77777777" w:rsidR="00832AA2" w:rsidRDefault="00832AA2" w:rsidP="00F61A0C">
      <w:pPr>
        <w:spacing w:line="360" w:lineRule="auto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</w:p>
    <w:p w14:paraId="090A3759" w14:textId="55571D36" w:rsidR="001D54D0" w:rsidRPr="0056206C" w:rsidRDefault="00000000" w:rsidP="00832AA2">
      <w:pPr>
        <w:spacing w:line="360" w:lineRule="auto"/>
        <w:ind w:firstLineChars="1100" w:firstLine="352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56206C">
        <w:rPr>
          <w:rFonts w:ascii="Times New Roman" w:eastAsia="仿宋_GB2312" w:hAnsi="Times New Roman" w:cs="Times New Roman"/>
          <w:sz w:val="32"/>
          <w:szCs w:val="32"/>
        </w:rPr>
        <w:t>中国农业科学院郑州果树研究所</w:t>
      </w:r>
    </w:p>
    <w:p w14:paraId="67F9F811" w14:textId="1D3C7B13" w:rsidR="001D54D0" w:rsidRPr="0056206C" w:rsidRDefault="0056206C" w:rsidP="00832AA2">
      <w:pPr>
        <w:spacing w:line="360" w:lineRule="auto"/>
        <w:ind w:right="960" w:firstLineChars="1500" w:firstLine="4800"/>
        <w:jc w:val="right"/>
        <w:rPr>
          <w:rFonts w:ascii="Times New Roman" w:eastAsia="仿宋_GB2312" w:hAnsi="Times New Roman" w:cs="Times New Roman"/>
        </w:rPr>
      </w:pPr>
      <w:r w:rsidRPr="0056206C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5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6206C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1D54D0" w:rsidRPr="0056206C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8100" w14:textId="77777777" w:rsidR="006874B1" w:rsidRDefault="006874B1" w:rsidP="00F61A0C">
      <w:pPr>
        <w:rPr>
          <w:rFonts w:hint="eastAsia"/>
        </w:rPr>
      </w:pPr>
      <w:r>
        <w:separator/>
      </w:r>
    </w:p>
  </w:endnote>
  <w:endnote w:type="continuationSeparator" w:id="0">
    <w:p w14:paraId="59086606" w14:textId="77777777" w:rsidR="006874B1" w:rsidRDefault="006874B1" w:rsidP="00F61A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F087" w14:textId="77777777" w:rsidR="006874B1" w:rsidRDefault="006874B1" w:rsidP="00F61A0C">
      <w:pPr>
        <w:rPr>
          <w:rFonts w:hint="eastAsia"/>
        </w:rPr>
      </w:pPr>
      <w:r>
        <w:separator/>
      </w:r>
    </w:p>
  </w:footnote>
  <w:footnote w:type="continuationSeparator" w:id="0">
    <w:p w14:paraId="3F23C342" w14:textId="77777777" w:rsidR="006874B1" w:rsidRDefault="006874B1" w:rsidP="00F61A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0OWY1NzM4OTNiMzdiM2FhMGMzYjJkZThjYTkyNTQifQ=="/>
  </w:docVars>
  <w:rsids>
    <w:rsidRoot w:val="00E8324A"/>
    <w:rsid w:val="00021EA1"/>
    <w:rsid w:val="0002239C"/>
    <w:rsid w:val="000F1FF1"/>
    <w:rsid w:val="001D54D0"/>
    <w:rsid w:val="0022352C"/>
    <w:rsid w:val="0022576C"/>
    <w:rsid w:val="002B7E42"/>
    <w:rsid w:val="00340234"/>
    <w:rsid w:val="003D0254"/>
    <w:rsid w:val="003E36C2"/>
    <w:rsid w:val="003E682C"/>
    <w:rsid w:val="003F4F4F"/>
    <w:rsid w:val="004156D3"/>
    <w:rsid w:val="00431A8F"/>
    <w:rsid w:val="004741AD"/>
    <w:rsid w:val="00525BD6"/>
    <w:rsid w:val="005301B1"/>
    <w:rsid w:val="0053192D"/>
    <w:rsid w:val="00543FAE"/>
    <w:rsid w:val="0056206C"/>
    <w:rsid w:val="005E7FFE"/>
    <w:rsid w:val="00620A51"/>
    <w:rsid w:val="006874B1"/>
    <w:rsid w:val="00705585"/>
    <w:rsid w:val="007626BF"/>
    <w:rsid w:val="007C7B88"/>
    <w:rsid w:val="00832AA2"/>
    <w:rsid w:val="0089362B"/>
    <w:rsid w:val="008F7580"/>
    <w:rsid w:val="00931BC7"/>
    <w:rsid w:val="009B7FB5"/>
    <w:rsid w:val="00A8129E"/>
    <w:rsid w:val="00AF420E"/>
    <w:rsid w:val="00B70375"/>
    <w:rsid w:val="00B94FE7"/>
    <w:rsid w:val="00C14AB1"/>
    <w:rsid w:val="00C7502D"/>
    <w:rsid w:val="00C82ED4"/>
    <w:rsid w:val="00E8324A"/>
    <w:rsid w:val="00E913F7"/>
    <w:rsid w:val="00EA0ADC"/>
    <w:rsid w:val="00EF7D6A"/>
    <w:rsid w:val="00F04606"/>
    <w:rsid w:val="00F61A0C"/>
    <w:rsid w:val="18AC1541"/>
    <w:rsid w:val="1CA92F80"/>
    <w:rsid w:val="4EAC01FC"/>
    <w:rsid w:val="60B65A6D"/>
    <w:rsid w:val="775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29670"/>
  <w15:docId w15:val="{871FAAC3-5C73-4F72-8A2B-907FF1EB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b/>
      <w:sz w:val="32"/>
      <w:szCs w:val="24"/>
    </w:rPr>
  </w:style>
  <w:style w:type="paragraph" w:styleId="a8">
    <w:name w:val="Revision"/>
    <w:hidden/>
    <w:uiPriority w:val="99"/>
    <w:unhideWhenUsed/>
    <w:rsid w:val="005620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391</Characters>
  <Application>Microsoft Office Word</Application>
  <DocSecurity>0</DocSecurity>
  <Lines>32</Lines>
  <Paragraphs>31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qianqian xu</cp:lastModifiedBy>
  <cp:revision>6</cp:revision>
  <dcterms:created xsi:type="dcterms:W3CDTF">2026-05-12T07:39:00Z</dcterms:created>
  <dcterms:modified xsi:type="dcterms:W3CDTF">2026-05-18T08:54:00Z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3FDDFCE139804DD58BA8723234CA81F1_13</vt:lpwstr>
  </property>
  <property fmtid="{D5CDD505-2E9C-101B-9397-08002B2CF9AE}" pid="4" name="KSOTemplateDocerSaveRecord">
    <vt:lpwstr>eyJoZGlkIjoiNzUzOWM0MzczODYxN2ZiOTYwMTVjNGE3NmQzZjBhYTAiLCJ1c2VySWQiOiI2MjE4OTU1OTgifQ==</vt:lpwstr>
  </property>
</Properties>
</file>